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97" w:rsidRPr="00C90F97" w:rsidRDefault="00C90F97" w:rsidP="00C90F97">
      <w:pPr>
        <w:pStyle w:val="NoSpacing"/>
        <w:rPr>
          <w:b/>
          <w:sz w:val="28"/>
          <w:szCs w:val="28"/>
          <w:u w:val="single"/>
        </w:rPr>
      </w:pPr>
      <w:r w:rsidRPr="00C90F97">
        <w:rPr>
          <w:b/>
          <w:sz w:val="28"/>
          <w:szCs w:val="28"/>
          <w:u w:val="single"/>
        </w:rPr>
        <w:t>Strengths</w:t>
      </w:r>
    </w:p>
    <w:p w:rsidR="00C90F97" w:rsidRDefault="00C90F97" w:rsidP="00C90F97">
      <w:pPr>
        <w:pStyle w:val="NoSpacing"/>
        <w:ind w:left="405"/>
      </w:pPr>
    </w:p>
    <w:p w:rsidR="00C90F97" w:rsidRDefault="00C90F97" w:rsidP="00C90F97">
      <w:pPr>
        <w:pStyle w:val="NoSpacing"/>
      </w:pPr>
      <w:r>
        <w:t>Academics</w:t>
      </w:r>
    </w:p>
    <w:p w:rsidR="00C90F97" w:rsidRDefault="00C90F97" w:rsidP="00C90F97">
      <w:pPr>
        <w:pStyle w:val="NoSpacing"/>
        <w:numPr>
          <w:ilvl w:val="0"/>
          <w:numId w:val="26"/>
        </w:numPr>
      </w:pPr>
      <w:r>
        <w:t>Academic Standards</w:t>
      </w:r>
    </w:p>
    <w:p w:rsidR="00C90F97" w:rsidRDefault="00C90F97" w:rsidP="00C90F97">
      <w:pPr>
        <w:pStyle w:val="NoSpacing"/>
        <w:numPr>
          <w:ilvl w:val="0"/>
          <w:numId w:val="26"/>
        </w:numPr>
      </w:pPr>
      <w:r>
        <w:t>Accreditation, US affiliation…</w:t>
      </w:r>
    </w:p>
    <w:p w:rsidR="00C90F97" w:rsidRDefault="00C90F97" w:rsidP="00C90F97">
      <w:pPr>
        <w:pStyle w:val="NoSpacing"/>
        <w:numPr>
          <w:ilvl w:val="0"/>
          <w:numId w:val="26"/>
        </w:numPr>
      </w:pPr>
      <w:r>
        <w:t>Teaching methodology</w:t>
      </w:r>
    </w:p>
    <w:p w:rsidR="00C90F97" w:rsidRDefault="00C90F97" w:rsidP="00C90F97">
      <w:pPr>
        <w:pStyle w:val="NoSpacing"/>
        <w:numPr>
          <w:ilvl w:val="0"/>
          <w:numId w:val="26"/>
        </w:numPr>
      </w:pPr>
      <w:r>
        <w:t>Articulated policies</w:t>
      </w:r>
    </w:p>
    <w:p w:rsidR="00C90F97" w:rsidRDefault="00C90F97" w:rsidP="00C90F97">
      <w:pPr>
        <w:pStyle w:val="NoSpacing"/>
        <w:numPr>
          <w:ilvl w:val="0"/>
          <w:numId w:val="26"/>
        </w:numPr>
      </w:pPr>
      <w:r>
        <w:t>Credit transfer policies</w:t>
      </w:r>
    </w:p>
    <w:p w:rsidR="00C90F97" w:rsidRDefault="00C90F97" w:rsidP="00C90F97">
      <w:pPr>
        <w:pStyle w:val="NoSpacing"/>
        <w:numPr>
          <w:ilvl w:val="0"/>
          <w:numId w:val="26"/>
        </w:numPr>
      </w:pPr>
      <w:r>
        <w:t>English language</w:t>
      </w:r>
    </w:p>
    <w:p w:rsidR="00C90F97" w:rsidRDefault="00C90F97" w:rsidP="00C90F97">
      <w:pPr>
        <w:pStyle w:val="NoSpacing"/>
        <w:numPr>
          <w:ilvl w:val="0"/>
          <w:numId w:val="26"/>
        </w:numPr>
      </w:pPr>
      <w:r>
        <w:t>Commitment to diminish academic dishonesty</w:t>
      </w:r>
    </w:p>
    <w:p w:rsidR="00C90F97" w:rsidRDefault="00C90F97" w:rsidP="00C90F97">
      <w:pPr>
        <w:pStyle w:val="NoSpacing"/>
        <w:numPr>
          <w:ilvl w:val="0"/>
          <w:numId w:val="26"/>
        </w:numPr>
      </w:pPr>
      <w:r>
        <w:t>Growing number of academic programs.</w:t>
      </w:r>
    </w:p>
    <w:p w:rsidR="00C90F97" w:rsidRDefault="00C90F97" w:rsidP="00C90F97">
      <w:pPr>
        <w:pStyle w:val="NoSpacing"/>
        <w:ind w:left="720"/>
      </w:pPr>
    </w:p>
    <w:p w:rsidR="00C90F97" w:rsidRDefault="00C90F97" w:rsidP="00C90F97">
      <w:pPr>
        <w:pStyle w:val="NoSpacing"/>
      </w:pPr>
      <w:r>
        <w:t>Facilities</w:t>
      </w:r>
    </w:p>
    <w:p w:rsidR="00C90F97" w:rsidRDefault="00C90F97" w:rsidP="00C90F97">
      <w:pPr>
        <w:pStyle w:val="NoSpacing"/>
        <w:numPr>
          <w:ilvl w:val="0"/>
          <w:numId w:val="27"/>
        </w:numPr>
      </w:pPr>
      <w:r>
        <w:t>Modern, fully equipped, state-of-the-art, best in Armenia……</w:t>
      </w:r>
    </w:p>
    <w:p w:rsidR="00C90F97" w:rsidRDefault="00C90F97" w:rsidP="00C90F97">
      <w:pPr>
        <w:pStyle w:val="NoSpacing"/>
        <w:numPr>
          <w:ilvl w:val="0"/>
          <w:numId w:val="27"/>
        </w:numPr>
      </w:pPr>
      <w:r>
        <w:t>Best Library in Armenia</w:t>
      </w:r>
      <w:proofErr w:type="gramStart"/>
      <w:r>
        <w:t>..</w:t>
      </w:r>
      <w:proofErr w:type="gramEnd"/>
    </w:p>
    <w:p w:rsidR="00C90F97" w:rsidRDefault="00C90F97" w:rsidP="00C90F97">
      <w:pPr>
        <w:pStyle w:val="NoSpacing"/>
        <w:numPr>
          <w:ilvl w:val="0"/>
          <w:numId w:val="27"/>
        </w:numPr>
      </w:pPr>
      <w:r>
        <w:t>Gym</w:t>
      </w:r>
    </w:p>
    <w:p w:rsidR="00C90F97" w:rsidRDefault="00C90F97" w:rsidP="00C90F97">
      <w:pPr>
        <w:pStyle w:val="NoSpacing"/>
        <w:numPr>
          <w:ilvl w:val="0"/>
          <w:numId w:val="27"/>
        </w:numPr>
      </w:pPr>
      <w:r>
        <w:t>Cafeteria</w:t>
      </w:r>
    </w:p>
    <w:p w:rsidR="00C90F97" w:rsidRDefault="00C90F97" w:rsidP="00C90F97">
      <w:pPr>
        <w:pStyle w:val="NoSpacing"/>
        <w:numPr>
          <w:ilvl w:val="0"/>
          <w:numId w:val="27"/>
        </w:numPr>
      </w:pPr>
      <w:r>
        <w:t>Secure</w:t>
      </w:r>
    </w:p>
    <w:p w:rsidR="00C90F97" w:rsidRDefault="00C90F97" w:rsidP="00C90F97">
      <w:pPr>
        <w:pStyle w:val="NoSpacing"/>
        <w:numPr>
          <w:ilvl w:val="0"/>
          <w:numId w:val="27"/>
        </w:numPr>
      </w:pPr>
      <w:r>
        <w:t>Smoke-free</w:t>
      </w:r>
    </w:p>
    <w:p w:rsidR="00C90F97" w:rsidRDefault="00C90F97" w:rsidP="00C90F97">
      <w:pPr>
        <w:pStyle w:val="NoSpacing"/>
        <w:numPr>
          <w:ilvl w:val="0"/>
          <w:numId w:val="27"/>
        </w:numPr>
      </w:pPr>
      <w:r>
        <w:t>Access to public transportation</w:t>
      </w:r>
    </w:p>
    <w:p w:rsidR="00C90F97" w:rsidRDefault="00C90F97" w:rsidP="00C90F97">
      <w:pPr>
        <w:pStyle w:val="NoSpacing"/>
        <w:numPr>
          <w:ilvl w:val="0"/>
          <w:numId w:val="27"/>
        </w:numPr>
      </w:pPr>
      <w:r>
        <w:t>Accessibility for disabled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Faculty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Training/expertise</w:t>
      </w:r>
      <w:proofErr w:type="gramStart"/>
      <w:r>
        <w:t>..</w:t>
      </w:r>
      <w:proofErr w:type="gramEnd"/>
    </w:p>
    <w:p w:rsidR="00C90F97" w:rsidRDefault="00C90F97" w:rsidP="00C90F97">
      <w:pPr>
        <w:pStyle w:val="NoSpacing"/>
        <w:numPr>
          <w:ilvl w:val="0"/>
          <w:numId w:val="25"/>
        </w:numPr>
      </w:pPr>
      <w:r>
        <w:t>Western educated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Practitioners in fields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Mentoring/support of students, student centered.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Open-minded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Younger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Blend of international and local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Growing number of faculty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Variety of visiting instructors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Use of teaching assistants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Staff</w:t>
      </w:r>
    </w:p>
    <w:p w:rsidR="00C90F97" w:rsidRDefault="00C90F97" w:rsidP="00C90F97">
      <w:pPr>
        <w:pStyle w:val="NoSpacing"/>
        <w:numPr>
          <w:ilvl w:val="0"/>
          <w:numId w:val="30"/>
        </w:numPr>
      </w:pPr>
      <w:r>
        <w:t>Staff as strength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Students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Quality and eagerness.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Quality of grad students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Diverse background.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Admission more competitive than others locally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Financial</w:t>
      </w:r>
    </w:p>
    <w:p w:rsidR="00C90F97" w:rsidRDefault="00C90F97" w:rsidP="00C90F97">
      <w:pPr>
        <w:pStyle w:val="NoSpacing"/>
        <w:numPr>
          <w:ilvl w:val="0"/>
          <w:numId w:val="28"/>
        </w:numPr>
      </w:pPr>
      <w:r>
        <w:t>Need-blind admissions</w:t>
      </w:r>
    </w:p>
    <w:p w:rsidR="00C90F97" w:rsidRDefault="00C90F97" w:rsidP="00C90F97">
      <w:pPr>
        <w:pStyle w:val="NoSpacing"/>
        <w:numPr>
          <w:ilvl w:val="0"/>
          <w:numId w:val="28"/>
        </w:numPr>
      </w:pPr>
      <w:r>
        <w:lastRenderedPageBreak/>
        <w:t xml:space="preserve">Availability of variety of </w:t>
      </w:r>
      <w:bookmarkStart w:id="0" w:name="_GoBack"/>
      <w:bookmarkEnd w:id="0"/>
      <w:r>
        <w:t>financial aid</w:t>
      </w:r>
      <w:proofErr w:type="gramStart"/>
      <w:r>
        <w:t>..</w:t>
      </w:r>
      <w:proofErr w:type="gramEnd"/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Communication</w:t>
      </w:r>
    </w:p>
    <w:p w:rsidR="00C90F97" w:rsidRDefault="00C90F97" w:rsidP="00C90F97">
      <w:pPr>
        <w:pStyle w:val="NoSpacing"/>
        <w:numPr>
          <w:ilvl w:val="0"/>
          <w:numId w:val="29"/>
        </w:numPr>
      </w:pPr>
      <w:r>
        <w:t>Good public outreach</w:t>
      </w:r>
    </w:p>
    <w:p w:rsidR="00C90F97" w:rsidRDefault="00C90F97" w:rsidP="00C90F97">
      <w:pPr>
        <w:pStyle w:val="NoSpacing"/>
        <w:numPr>
          <w:ilvl w:val="0"/>
          <w:numId w:val="29"/>
        </w:numPr>
      </w:pPr>
      <w:r>
        <w:t>Alumni quality and success</w:t>
      </w:r>
    </w:p>
    <w:p w:rsidR="00C90F97" w:rsidRDefault="00C90F97" w:rsidP="00C90F97">
      <w:pPr>
        <w:pStyle w:val="NoSpacing"/>
        <w:numPr>
          <w:ilvl w:val="0"/>
          <w:numId w:val="29"/>
        </w:numPr>
      </w:pPr>
      <w:r>
        <w:t>Community outreach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Other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Meritocracy, tradition of opportunity.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Proactive, visionary, and understanding management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Vision-driven decision-making</w:t>
      </w:r>
    </w:p>
    <w:p w:rsidR="00C90F97" w:rsidRDefault="00C90F97" w:rsidP="00C90F97">
      <w:pPr>
        <w:pStyle w:val="NoSpacing"/>
        <w:numPr>
          <w:ilvl w:val="0"/>
          <w:numId w:val="25"/>
        </w:numPr>
      </w:pPr>
      <w:r>
        <w:t>No Soviet mentality</w:t>
      </w:r>
    </w:p>
    <w:p w:rsidR="00C90F97" w:rsidRPr="00017976" w:rsidRDefault="00C90F97" w:rsidP="00C90F97">
      <w:pPr>
        <w:pStyle w:val="NoSpacing"/>
        <w:numPr>
          <w:ilvl w:val="0"/>
          <w:numId w:val="25"/>
        </w:numPr>
      </w:pPr>
      <w:r>
        <w:t>Location as strength</w:t>
      </w:r>
    </w:p>
    <w:p w:rsidR="00C90F97" w:rsidRDefault="00C90F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90F97" w:rsidRPr="00C90F97" w:rsidRDefault="00C90F97" w:rsidP="00C90F97">
      <w:pPr>
        <w:pStyle w:val="NoSpacing"/>
        <w:rPr>
          <w:b/>
          <w:sz w:val="28"/>
          <w:szCs w:val="28"/>
          <w:u w:val="single"/>
        </w:rPr>
      </w:pPr>
      <w:r w:rsidRPr="00C90F97">
        <w:rPr>
          <w:b/>
          <w:sz w:val="28"/>
          <w:szCs w:val="28"/>
          <w:u w:val="single"/>
        </w:rPr>
        <w:lastRenderedPageBreak/>
        <w:t>Weaknesses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Academics</w:t>
      </w:r>
    </w:p>
    <w:p w:rsidR="00C90F97" w:rsidRDefault="00C90F97" w:rsidP="00C90F97">
      <w:pPr>
        <w:pStyle w:val="NoSpacing"/>
        <w:numPr>
          <w:ilvl w:val="0"/>
          <w:numId w:val="12"/>
        </w:numPr>
      </w:pPr>
      <w:r>
        <w:t>Lack of electives, minors.</w:t>
      </w:r>
    </w:p>
    <w:p w:rsidR="00C90F97" w:rsidRDefault="00C90F97" w:rsidP="00C90F97">
      <w:pPr>
        <w:pStyle w:val="NoSpacing"/>
        <w:numPr>
          <w:ilvl w:val="0"/>
          <w:numId w:val="12"/>
        </w:numPr>
      </w:pPr>
      <w:r>
        <w:t>Only 3 undergrad programs</w:t>
      </w:r>
      <w:proofErr w:type="gramStart"/>
      <w:r>
        <w:t>..</w:t>
      </w:r>
      <w:proofErr w:type="gramEnd"/>
    </w:p>
    <w:p w:rsidR="00C90F97" w:rsidRDefault="00C90F97" w:rsidP="00C90F97">
      <w:pPr>
        <w:pStyle w:val="NoSpacing"/>
        <w:numPr>
          <w:ilvl w:val="0"/>
          <w:numId w:val="12"/>
        </w:numPr>
      </w:pPr>
      <w:r>
        <w:t>Concentrations need further definition</w:t>
      </w:r>
    </w:p>
    <w:p w:rsidR="00C90F97" w:rsidRDefault="00C90F97" w:rsidP="00C90F97">
      <w:pPr>
        <w:pStyle w:val="NoSpacing"/>
        <w:numPr>
          <w:ilvl w:val="0"/>
          <w:numId w:val="12"/>
        </w:numPr>
      </w:pPr>
      <w:r>
        <w:t>Intensity of English program</w:t>
      </w:r>
    </w:p>
    <w:p w:rsidR="00C90F97" w:rsidRDefault="00C90F97" w:rsidP="00C90F97">
      <w:pPr>
        <w:pStyle w:val="NoSpacing"/>
        <w:numPr>
          <w:ilvl w:val="0"/>
          <w:numId w:val="12"/>
        </w:numPr>
      </w:pPr>
      <w:r>
        <w:t xml:space="preserve">No dean of </w:t>
      </w:r>
      <w:proofErr w:type="spellStart"/>
      <w:r>
        <w:t>CoBE</w:t>
      </w:r>
      <w:proofErr w:type="spellEnd"/>
      <w:r>
        <w:t>.</w:t>
      </w:r>
    </w:p>
    <w:p w:rsidR="00C90F97" w:rsidRDefault="00C90F97" w:rsidP="00C90F97">
      <w:pPr>
        <w:pStyle w:val="NoSpacing"/>
        <w:numPr>
          <w:ilvl w:val="0"/>
          <w:numId w:val="12"/>
        </w:numPr>
      </w:pPr>
      <w:r>
        <w:t>Limited collaboration with other universities</w:t>
      </w:r>
    </w:p>
    <w:p w:rsidR="00C90F97" w:rsidRDefault="00C90F97" w:rsidP="00C90F97">
      <w:pPr>
        <w:pStyle w:val="NoSpacing"/>
        <w:numPr>
          <w:ilvl w:val="0"/>
          <w:numId w:val="12"/>
        </w:numPr>
      </w:pPr>
      <w:r>
        <w:t>Perceived decline in quality of some grad programs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Facilities</w:t>
      </w:r>
    </w:p>
    <w:p w:rsidR="00C90F97" w:rsidRDefault="00C90F97" w:rsidP="00C90F97">
      <w:pPr>
        <w:pStyle w:val="NoSpacing"/>
        <w:numPr>
          <w:ilvl w:val="0"/>
          <w:numId w:val="14"/>
        </w:numPr>
      </w:pPr>
      <w:r>
        <w:t>Need more space….</w:t>
      </w:r>
    </w:p>
    <w:p w:rsidR="00C90F97" w:rsidRDefault="00C90F97" w:rsidP="00C90F97">
      <w:pPr>
        <w:pStyle w:val="NoSpacing"/>
        <w:numPr>
          <w:ilvl w:val="1"/>
          <w:numId w:val="14"/>
        </w:numPr>
      </w:pPr>
      <w:r>
        <w:t>Need more quiet study spaces.</w:t>
      </w:r>
    </w:p>
    <w:p w:rsidR="00C90F97" w:rsidRDefault="00C90F97" w:rsidP="00C90F97">
      <w:pPr>
        <w:pStyle w:val="NoSpacing"/>
        <w:numPr>
          <w:ilvl w:val="0"/>
          <w:numId w:val="14"/>
        </w:numPr>
      </w:pPr>
      <w:r>
        <w:t>Need better access to databases, UMS.</w:t>
      </w:r>
    </w:p>
    <w:p w:rsidR="00C90F97" w:rsidRDefault="00C90F97" w:rsidP="00C90F97">
      <w:pPr>
        <w:pStyle w:val="NoSpacing"/>
        <w:numPr>
          <w:ilvl w:val="0"/>
          <w:numId w:val="14"/>
        </w:numPr>
      </w:pPr>
      <w:r>
        <w:t xml:space="preserve">Poor internet, </w:t>
      </w:r>
      <w:proofErr w:type="spellStart"/>
      <w:r>
        <w:t>wifi</w:t>
      </w:r>
      <w:proofErr w:type="spellEnd"/>
      <w:r>
        <w:t xml:space="preserve"> – need more wireless options.</w:t>
      </w:r>
    </w:p>
    <w:p w:rsidR="00C90F97" w:rsidRDefault="00C90F97" w:rsidP="00C90F97">
      <w:pPr>
        <w:pStyle w:val="NoSpacing"/>
        <w:numPr>
          <w:ilvl w:val="0"/>
          <w:numId w:val="14"/>
        </w:numPr>
      </w:pPr>
      <w:r>
        <w:t>IT services</w:t>
      </w:r>
    </w:p>
    <w:p w:rsidR="00C90F97" w:rsidRDefault="00C90F97" w:rsidP="00C90F97">
      <w:pPr>
        <w:pStyle w:val="NoSpacing"/>
        <w:numPr>
          <w:ilvl w:val="0"/>
          <w:numId w:val="14"/>
        </w:numPr>
      </w:pPr>
      <w:r>
        <w:t>website</w:t>
      </w:r>
    </w:p>
    <w:p w:rsidR="00C90F97" w:rsidRDefault="00C90F97" w:rsidP="00C90F97">
      <w:pPr>
        <w:pStyle w:val="NoSpacing"/>
        <w:numPr>
          <w:ilvl w:val="0"/>
          <w:numId w:val="14"/>
        </w:numPr>
      </w:pPr>
      <w:r>
        <w:t>Lack of spaces for small or large classes.</w:t>
      </w:r>
    </w:p>
    <w:p w:rsidR="00C90F97" w:rsidRDefault="00C90F97" w:rsidP="00C90F97">
      <w:pPr>
        <w:pStyle w:val="NoSpacing"/>
        <w:numPr>
          <w:ilvl w:val="1"/>
          <w:numId w:val="14"/>
        </w:numPr>
      </w:pPr>
      <w:r>
        <w:t>Lack of specialized lab/studio spaces</w:t>
      </w:r>
    </w:p>
    <w:p w:rsidR="00C90F97" w:rsidRDefault="00C90F97" w:rsidP="00C90F97">
      <w:pPr>
        <w:pStyle w:val="NoSpacing"/>
        <w:numPr>
          <w:ilvl w:val="0"/>
          <w:numId w:val="14"/>
        </w:numPr>
      </w:pPr>
      <w:r>
        <w:t>Cafeteria: busy, loud, not enough capacity</w:t>
      </w:r>
      <w:proofErr w:type="gramStart"/>
      <w:r>
        <w:t>..</w:t>
      </w:r>
      <w:proofErr w:type="gramEnd"/>
    </w:p>
    <w:p w:rsidR="00C90F97" w:rsidRDefault="00C90F97" w:rsidP="00C90F97">
      <w:pPr>
        <w:pStyle w:val="NoSpacing"/>
        <w:numPr>
          <w:ilvl w:val="0"/>
          <w:numId w:val="14"/>
        </w:numPr>
      </w:pPr>
      <w:r>
        <w:t>Parking…</w:t>
      </w:r>
    </w:p>
    <w:p w:rsidR="00C90F97" w:rsidRDefault="00C90F97" w:rsidP="00C90F97">
      <w:pPr>
        <w:pStyle w:val="NoSpacing"/>
        <w:numPr>
          <w:ilvl w:val="0"/>
          <w:numId w:val="14"/>
        </w:numPr>
      </w:pPr>
      <w:r>
        <w:t>Library too small</w:t>
      </w:r>
    </w:p>
    <w:p w:rsidR="00C90F97" w:rsidRDefault="00C90F97" w:rsidP="00C90F97">
      <w:pPr>
        <w:pStyle w:val="NoSpacing"/>
        <w:numPr>
          <w:ilvl w:val="1"/>
          <w:numId w:val="14"/>
        </w:numPr>
      </w:pPr>
      <w:r>
        <w:t>Lack of access to academic literature</w:t>
      </w:r>
    </w:p>
    <w:p w:rsidR="00C90F97" w:rsidRDefault="00C90F97" w:rsidP="00C90F97">
      <w:pPr>
        <w:pStyle w:val="NoSpacing"/>
        <w:numPr>
          <w:ilvl w:val="1"/>
          <w:numId w:val="14"/>
        </w:numPr>
      </w:pPr>
      <w:r>
        <w:t>No place to house special collections</w:t>
      </w:r>
    </w:p>
    <w:p w:rsidR="00C90F97" w:rsidRDefault="00C90F97" w:rsidP="00C90F97">
      <w:pPr>
        <w:pStyle w:val="NoSpacing"/>
        <w:numPr>
          <w:ilvl w:val="1"/>
          <w:numId w:val="14"/>
        </w:numPr>
      </w:pPr>
      <w:r>
        <w:t>Limited library collections</w:t>
      </w:r>
    </w:p>
    <w:p w:rsidR="00C90F97" w:rsidRDefault="00C90F97" w:rsidP="00C90F97">
      <w:pPr>
        <w:pStyle w:val="NoSpacing"/>
        <w:numPr>
          <w:ilvl w:val="0"/>
          <w:numId w:val="14"/>
        </w:numPr>
      </w:pPr>
      <w:r>
        <w:t>Issue of lockers.</w:t>
      </w:r>
    </w:p>
    <w:p w:rsidR="00C90F97" w:rsidRDefault="00C90F97" w:rsidP="00C90F97">
      <w:pPr>
        <w:pStyle w:val="NoSpacing"/>
        <w:numPr>
          <w:ilvl w:val="0"/>
          <w:numId w:val="14"/>
        </w:numPr>
      </w:pPr>
      <w:r>
        <w:t>Insufficient bathrooms for faculty.</w:t>
      </w:r>
    </w:p>
    <w:p w:rsidR="00C90F97" w:rsidRDefault="00C90F97" w:rsidP="00C90F97">
      <w:pPr>
        <w:pStyle w:val="NoSpacing"/>
        <w:numPr>
          <w:ilvl w:val="0"/>
          <w:numId w:val="14"/>
        </w:numPr>
      </w:pPr>
      <w:r>
        <w:t>Inconvenient tech podiums in classrooms (keys and key boxes).</w:t>
      </w:r>
    </w:p>
    <w:p w:rsidR="00C90F97" w:rsidRDefault="00C90F97" w:rsidP="00C90F97">
      <w:pPr>
        <w:pStyle w:val="NoSpacing"/>
        <w:numPr>
          <w:ilvl w:val="0"/>
          <w:numId w:val="14"/>
        </w:numPr>
      </w:pPr>
      <w:r>
        <w:t>No sports facilities.</w:t>
      </w:r>
    </w:p>
    <w:p w:rsidR="00C90F97" w:rsidRDefault="00C90F97" w:rsidP="00C90F97">
      <w:pPr>
        <w:pStyle w:val="NoSpacing"/>
        <w:numPr>
          <w:ilvl w:val="0"/>
          <w:numId w:val="14"/>
        </w:numPr>
      </w:pPr>
      <w:r>
        <w:t>No campus environment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Students</w:t>
      </w:r>
    </w:p>
    <w:p w:rsidR="00C90F97" w:rsidRDefault="00C90F97" w:rsidP="00C90F97">
      <w:pPr>
        <w:pStyle w:val="NoSpacing"/>
        <w:numPr>
          <w:ilvl w:val="0"/>
          <w:numId w:val="15"/>
        </w:numPr>
      </w:pPr>
      <w:r>
        <w:t>Need to be more disciplined in class</w:t>
      </w:r>
    </w:p>
    <w:p w:rsidR="00C90F97" w:rsidRDefault="00C90F97" w:rsidP="00C90F97">
      <w:pPr>
        <w:pStyle w:val="NoSpacing"/>
        <w:numPr>
          <w:ilvl w:val="0"/>
          <w:numId w:val="15"/>
        </w:numPr>
      </w:pPr>
      <w:r>
        <w:t>Probation students</w:t>
      </w:r>
    </w:p>
    <w:p w:rsidR="00C90F97" w:rsidRDefault="00C90F97" w:rsidP="00C90F97">
      <w:pPr>
        <w:pStyle w:val="NoSpacing"/>
        <w:numPr>
          <w:ilvl w:val="0"/>
          <w:numId w:val="15"/>
        </w:numPr>
      </w:pPr>
      <w:r>
        <w:t>Lack of strong foundation from high school</w:t>
      </w:r>
    </w:p>
    <w:p w:rsidR="00C90F97" w:rsidRDefault="00C90F97" w:rsidP="00C90F97">
      <w:pPr>
        <w:pStyle w:val="NoSpacing"/>
        <w:numPr>
          <w:ilvl w:val="0"/>
          <w:numId w:val="15"/>
        </w:numPr>
      </w:pPr>
      <w:r>
        <w:t>English language skills</w:t>
      </w:r>
    </w:p>
    <w:p w:rsidR="00C90F97" w:rsidRDefault="00C90F97" w:rsidP="00C90F97">
      <w:pPr>
        <w:pStyle w:val="NoSpacing"/>
        <w:numPr>
          <w:ilvl w:val="0"/>
          <w:numId w:val="15"/>
        </w:numPr>
      </w:pPr>
      <w:r>
        <w:t>Little access to textbooks</w:t>
      </w:r>
    </w:p>
    <w:p w:rsidR="00C90F97" w:rsidRDefault="00C90F97" w:rsidP="00C90F97">
      <w:pPr>
        <w:pStyle w:val="NoSpacing"/>
        <w:numPr>
          <w:ilvl w:val="0"/>
          <w:numId w:val="15"/>
        </w:numPr>
      </w:pPr>
      <w:r>
        <w:t>Little diversity.</w:t>
      </w:r>
    </w:p>
    <w:p w:rsidR="00C90F97" w:rsidRDefault="00C90F97" w:rsidP="00C90F97">
      <w:pPr>
        <w:pStyle w:val="NoSpacing"/>
        <w:numPr>
          <w:ilvl w:val="1"/>
          <w:numId w:val="15"/>
        </w:numPr>
      </w:pPr>
      <w:r>
        <w:t>DSS diversity</w:t>
      </w:r>
    </w:p>
    <w:p w:rsidR="00C90F97" w:rsidRDefault="00C90F97" w:rsidP="00C90F97">
      <w:pPr>
        <w:pStyle w:val="NoSpacing"/>
        <w:numPr>
          <w:ilvl w:val="0"/>
          <w:numId w:val="15"/>
        </w:numPr>
      </w:pPr>
      <w:r>
        <w:t>Poor quality of grad students</w:t>
      </w:r>
    </w:p>
    <w:p w:rsidR="00C90F97" w:rsidRDefault="00C90F97" w:rsidP="00C90F97">
      <w:pPr>
        <w:pStyle w:val="NoSpacing"/>
        <w:numPr>
          <w:ilvl w:val="0"/>
          <w:numId w:val="15"/>
        </w:numPr>
      </w:pPr>
      <w:r>
        <w:t>Admissions procedures – admits wrong students</w:t>
      </w:r>
    </w:p>
    <w:p w:rsidR="00C90F97" w:rsidRDefault="00C90F97" w:rsidP="00C90F97">
      <w:pPr>
        <w:pStyle w:val="NoSpacing"/>
        <w:numPr>
          <w:ilvl w:val="1"/>
          <w:numId w:val="15"/>
        </w:numPr>
      </w:pPr>
      <w:r>
        <w:t>Entrance math test.</w:t>
      </w:r>
    </w:p>
    <w:p w:rsidR="00C90F97" w:rsidRDefault="00C90F97" w:rsidP="00C90F97">
      <w:pPr>
        <w:pStyle w:val="NoSpacing"/>
        <w:numPr>
          <w:ilvl w:val="1"/>
          <w:numId w:val="15"/>
        </w:numPr>
      </w:pPr>
      <w:r>
        <w:t>Lack of targeted recruitment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lastRenderedPageBreak/>
        <w:t>Faculty</w:t>
      </w:r>
    </w:p>
    <w:p w:rsidR="00C90F97" w:rsidRDefault="00C90F97" w:rsidP="00C90F97">
      <w:pPr>
        <w:pStyle w:val="NoSpacing"/>
        <w:numPr>
          <w:ilvl w:val="0"/>
          <w:numId w:val="16"/>
        </w:numPr>
      </w:pPr>
      <w:r>
        <w:t>Small core faculty in academic programs</w:t>
      </w:r>
      <w:proofErr w:type="gramStart"/>
      <w:r>
        <w:t>..</w:t>
      </w:r>
      <w:proofErr w:type="gramEnd"/>
    </w:p>
    <w:p w:rsidR="00C90F97" w:rsidRDefault="00C90F97" w:rsidP="00C90F97">
      <w:pPr>
        <w:pStyle w:val="NoSpacing"/>
        <w:numPr>
          <w:ilvl w:val="0"/>
          <w:numId w:val="16"/>
        </w:numPr>
      </w:pPr>
      <w:r>
        <w:t>Lack of faculty diversity; not enough international faculty</w:t>
      </w:r>
      <w:proofErr w:type="gramStart"/>
      <w:r>
        <w:t>..</w:t>
      </w:r>
      <w:proofErr w:type="gramEnd"/>
    </w:p>
    <w:p w:rsidR="00C90F97" w:rsidRDefault="00C90F97" w:rsidP="00C90F97">
      <w:pPr>
        <w:pStyle w:val="NoSpacing"/>
        <w:numPr>
          <w:ilvl w:val="0"/>
          <w:numId w:val="16"/>
        </w:numPr>
      </w:pPr>
      <w:r>
        <w:t>Teaching assistants</w:t>
      </w:r>
    </w:p>
    <w:p w:rsidR="00C90F97" w:rsidRDefault="00C90F97" w:rsidP="00C90F97">
      <w:pPr>
        <w:pStyle w:val="NoSpacing"/>
        <w:numPr>
          <w:ilvl w:val="0"/>
          <w:numId w:val="16"/>
        </w:numPr>
      </w:pPr>
      <w:r>
        <w:t>Lack of tech fluency among faculty</w:t>
      </w:r>
    </w:p>
    <w:p w:rsidR="00C90F97" w:rsidRDefault="00C90F97" w:rsidP="00C90F97">
      <w:pPr>
        <w:pStyle w:val="NoSpacing"/>
        <w:numPr>
          <w:ilvl w:val="0"/>
          <w:numId w:val="16"/>
        </w:numPr>
      </w:pPr>
      <w:r>
        <w:t xml:space="preserve">Insufficient number of computers for all </w:t>
      </w:r>
      <w:proofErr w:type="gramStart"/>
      <w:r>
        <w:t>faculty</w:t>
      </w:r>
      <w:proofErr w:type="gramEnd"/>
      <w:r>
        <w:t>.</w:t>
      </w:r>
    </w:p>
    <w:p w:rsidR="00C90F97" w:rsidRDefault="00C90F97" w:rsidP="00C90F97">
      <w:pPr>
        <w:pStyle w:val="NoSpacing"/>
        <w:numPr>
          <w:ilvl w:val="0"/>
          <w:numId w:val="16"/>
        </w:numPr>
      </w:pPr>
      <w:r>
        <w:t xml:space="preserve">Insufficient time for research, lack of </w:t>
      </w:r>
      <w:proofErr w:type="spellStart"/>
      <w:r>
        <w:t>prof</w:t>
      </w:r>
      <w:proofErr w:type="spellEnd"/>
      <w:r>
        <w:t>. development opportunities</w:t>
      </w:r>
      <w:proofErr w:type="gramStart"/>
      <w:r>
        <w:t>..</w:t>
      </w:r>
      <w:proofErr w:type="gramEnd"/>
    </w:p>
    <w:p w:rsidR="00C90F97" w:rsidRDefault="00C90F97" w:rsidP="00C90F97">
      <w:pPr>
        <w:pStyle w:val="NoSpacing"/>
        <w:numPr>
          <w:ilvl w:val="0"/>
          <w:numId w:val="16"/>
        </w:numPr>
      </w:pPr>
      <w:r>
        <w:t>Salaries not internationally competitive, low retention incentives, high turnover…..</w:t>
      </w:r>
    </w:p>
    <w:p w:rsidR="00C90F97" w:rsidRDefault="00C90F97" w:rsidP="00C90F97">
      <w:pPr>
        <w:pStyle w:val="NoSpacing"/>
        <w:numPr>
          <w:ilvl w:val="1"/>
          <w:numId w:val="16"/>
        </w:numPr>
      </w:pPr>
      <w:r>
        <w:t>benefits</w:t>
      </w:r>
    </w:p>
    <w:p w:rsidR="00C90F97" w:rsidRDefault="00C90F97" w:rsidP="00C90F97">
      <w:pPr>
        <w:pStyle w:val="NoSpacing"/>
        <w:numPr>
          <w:ilvl w:val="0"/>
          <w:numId w:val="16"/>
        </w:numPr>
      </w:pPr>
      <w:r>
        <w:t>Unqualified faculty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Staff</w:t>
      </w:r>
    </w:p>
    <w:p w:rsidR="00C90F97" w:rsidRDefault="00C90F97" w:rsidP="00C90F97">
      <w:pPr>
        <w:pStyle w:val="NoSpacing"/>
        <w:numPr>
          <w:ilvl w:val="0"/>
          <w:numId w:val="19"/>
        </w:numPr>
      </w:pPr>
      <w:r>
        <w:t>Services understaffed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Development</w:t>
      </w:r>
    </w:p>
    <w:p w:rsidR="00C90F97" w:rsidRDefault="00C90F97" w:rsidP="00C90F97">
      <w:pPr>
        <w:pStyle w:val="NoSpacing"/>
        <w:numPr>
          <w:ilvl w:val="0"/>
          <w:numId w:val="17"/>
        </w:numPr>
      </w:pPr>
      <w:r>
        <w:t>Less restricted funds; monies should be applied to operating deficit</w:t>
      </w:r>
    </w:p>
    <w:p w:rsidR="00C90F97" w:rsidRDefault="00C90F97" w:rsidP="00C90F97">
      <w:pPr>
        <w:pStyle w:val="NoSpacing"/>
        <w:numPr>
          <w:ilvl w:val="0"/>
          <w:numId w:val="17"/>
        </w:numPr>
      </w:pPr>
      <w:r>
        <w:t>Institution too dependent on donors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Communication</w:t>
      </w:r>
    </w:p>
    <w:p w:rsidR="00C90F97" w:rsidRDefault="00C90F97" w:rsidP="00C90F97">
      <w:pPr>
        <w:pStyle w:val="NoSpacing"/>
        <w:numPr>
          <w:ilvl w:val="0"/>
          <w:numId w:val="18"/>
        </w:numPr>
      </w:pPr>
      <w:r>
        <w:t>Reputation suffering</w:t>
      </w:r>
    </w:p>
    <w:p w:rsidR="00C90F97" w:rsidRDefault="00C90F97" w:rsidP="00C90F97">
      <w:pPr>
        <w:pStyle w:val="NoSpacing"/>
      </w:pPr>
    </w:p>
    <w:p w:rsidR="00C90F97" w:rsidRDefault="00C90F97" w:rsidP="00C90F97">
      <w:pPr>
        <w:pStyle w:val="NoSpacing"/>
      </w:pPr>
      <w:r>
        <w:t>Other</w:t>
      </w:r>
    </w:p>
    <w:p w:rsidR="00C90F97" w:rsidRDefault="00C90F97" w:rsidP="00C90F97">
      <w:pPr>
        <w:pStyle w:val="NoSpacing"/>
        <w:numPr>
          <w:ilvl w:val="0"/>
          <w:numId w:val="18"/>
        </w:numPr>
      </w:pPr>
      <w:r>
        <w:t>Need more community service, service learning</w:t>
      </w:r>
    </w:p>
    <w:p w:rsidR="00C90F97" w:rsidRDefault="00C90F97" w:rsidP="00C90F97">
      <w:pPr>
        <w:pStyle w:val="NoSpacing"/>
        <w:numPr>
          <w:ilvl w:val="0"/>
          <w:numId w:val="18"/>
        </w:numPr>
      </w:pPr>
      <w:r>
        <w:t>ACDO - Alumni services need to be stronger</w:t>
      </w:r>
    </w:p>
    <w:p w:rsidR="00C90F97" w:rsidRDefault="00C90F97" w:rsidP="00C90F97">
      <w:pPr>
        <w:pStyle w:val="NoSpacing"/>
        <w:numPr>
          <w:ilvl w:val="0"/>
          <w:numId w:val="31"/>
        </w:numPr>
      </w:pPr>
      <w:r>
        <w:t>Graduate job services, internships</w:t>
      </w:r>
    </w:p>
    <w:p w:rsidR="00C90F97" w:rsidRDefault="00C90F97">
      <w:pPr>
        <w:rPr>
          <w:b/>
          <w:sz w:val="28"/>
          <w:szCs w:val="28"/>
          <w:u w:val="single"/>
        </w:rPr>
      </w:pPr>
    </w:p>
    <w:p w:rsidR="00C90F97" w:rsidRDefault="00C90F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C2B1A" w:rsidRPr="00C90F97" w:rsidRDefault="00E31B9A" w:rsidP="00E31B9A">
      <w:pPr>
        <w:pStyle w:val="NoSpacing"/>
        <w:rPr>
          <w:b/>
          <w:sz w:val="28"/>
          <w:szCs w:val="28"/>
          <w:u w:val="single"/>
        </w:rPr>
      </w:pPr>
      <w:r w:rsidRPr="00C90F97">
        <w:rPr>
          <w:b/>
          <w:sz w:val="28"/>
          <w:szCs w:val="28"/>
          <w:u w:val="single"/>
        </w:rPr>
        <w:lastRenderedPageBreak/>
        <w:t>Opportunities</w:t>
      </w:r>
    </w:p>
    <w:p w:rsidR="00E31B9A" w:rsidRDefault="00E31B9A" w:rsidP="00E31B9A">
      <w:pPr>
        <w:pStyle w:val="NoSpacing"/>
      </w:pPr>
    </w:p>
    <w:p w:rsidR="00E31B9A" w:rsidRDefault="00E31B9A" w:rsidP="00E31B9A">
      <w:pPr>
        <w:pStyle w:val="NoSpacing"/>
      </w:pPr>
      <w:r>
        <w:t xml:space="preserve">Academics </w:t>
      </w:r>
    </w:p>
    <w:p w:rsidR="00E31B9A" w:rsidRDefault="00E31B9A" w:rsidP="00E31B9A">
      <w:pPr>
        <w:pStyle w:val="NoSpacing"/>
        <w:numPr>
          <w:ilvl w:val="0"/>
          <w:numId w:val="10"/>
        </w:numPr>
      </w:pPr>
      <w:r>
        <w:t>Doctoral programs</w:t>
      </w:r>
      <w:r w:rsidR="00775693">
        <w:t>…</w:t>
      </w:r>
    </w:p>
    <w:p w:rsidR="00E31B9A" w:rsidRDefault="00E31B9A" w:rsidP="00E31B9A">
      <w:pPr>
        <w:pStyle w:val="NoSpacing"/>
        <w:numPr>
          <w:ilvl w:val="0"/>
          <w:numId w:val="10"/>
        </w:numPr>
      </w:pPr>
      <w:r>
        <w:t>Development of additional undergrad majors</w:t>
      </w:r>
      <w:r w:rsidR="00775693">
        <w:t>.</w:t>
      </w:r>
    </w:p>
    <w:p w:rsidR="00775693" w:rsidRDefault="00775693" w:rsidP="00E31B9A">
      <w:pPr>
        <w:pStyle w:val="NoSpacing"/>
        <w:numPr>
          <w:ilvl w:val="0"/>
          <w:numId w:val="10"/>
        </w:numPr>
      </w:pPr>
      <w:r>
        <w:t>Development of new grad programs</w:t>
      </w:r>
    </w:p>
    <w:p w:rsidR="00775693" w:rsidRDefault="00775693" w:rsidP="00E31B9A">
      <w:pPr>
        <w:pStyle w:val="NoSpacing"/>
        <w:numPr>
          <w:ilvl w:val="0"/>
          <w:numId w:val="10"/>
        </w:numPr>
      </w:pPr>
      <w:r>
        <w:t>Development of certificate programs</w:t>
      </w:r>
    </w:p>
    <w:p w:rsidR="00775693" w:rsidRDefault="00775693" w:rsidP="00E31B9A">
      <w:pPr>
        <w:pStyle w:val="NoSpacing"/>
        <w:numPr>
          <w:ilvl w:val="0"/>
          <w:numId w:val="10"/>
        </w:numPr>
      </w:pPr>
      <w:r>
        <w:t>Development of study abroad programs for AUA students</w:t>
      </w:r>
    </w:p>
    <w:p w:rsidR="00775693" w:rsidRDefault="00775693" w:rsidP="00E31B9A">
      <w:pPr>
        <w:pStyle w:val="NoSpacing"/>
        <w:numPr>
          <w:ilvl w:val="0"/>
          <w:numId w:val="10"/>
        </w:numPr>
      </w:pPr>
      <w:r>
        <w:t>Offer academic planning programs (post-graduation planning)</w:t>
      </w:r>
    </w:p>
    <w:p w:rsidR="00775693" w:rsidRDefault="00775693" w:rsidP="00E31B9A">
      <w:pPr>
        <w:pStyle w:val="NoSpacing"/>
        <w:numPr>
          <w:ilvl w:val="0"/>
          <w:numId w:val="10"/>
        </w:numPr>
      </w:pPr>
      <w:r>
        <w:t>More internships</w:t>
      </w:r>
    </w:p>
    <w:p w:rsidR="00312FCC" w:rsidRDefault="00312FCC" w:rsidP="00E31B9A">
      <w:pPr>
        <w:pStyle w:val="NoSpacing"/>
        <w:numPr>
          <w:ilvl w:val="0"/>
          <w:numId w:val="10"/>
        </w:numPr>
      </w:pPr>
      <w:r>
        <w:t>Distance Education</w:t>
      </w:r>
    </w:p>
    <w:p w:rsidR="00E31B9A" w:rsidRDefault="00E31B9A" w:rsidP="00E31B9A">
      <w:pPr>
        <w:pStyle w:val="NoSpacing"/>
      </w:pPr>
    </w:p>
    <w:p w:rsidR="00E31B9A" w:rsidRDefault="00E31B9A" w:rsidP="00E31B9A">
      <w:pPr>
        <w:pStyle w:val="NoSpacing"/>
      </w:pPr>
      <w:r>
        <w:t>Faculty</w:t>
      </w:r>
    </w:p>
    <w:p w:rsidR="00E31B9A" w:rsidRDefault="00E31B9A" w:rsidP="00E31B9A">
      <w:pPr>
        <w:pStyle w:val="NoSpacing"/>
        <w:numPr>
          <w:ilvl w:val="0"/>
          <w:numId w:val="10"/>
        </w:numPr>
      </w:pPr>
      <w:r>
        <w:t>More full-time faculty positions</w:t>
      </w:r>
    </w:p>
    <w:p w:rsidR="00E31B9A" w:rsidRDefault="00E31B9A" w:rsidP="00E31B9A">
      <w:pPr>
        <w:pStyle w:val="NoSpacing"/>
        <w:numPr>
          <w:ilvl w:val="0"/>
          <w:numId w:val="10"/>
        </w:numPr>
      </w:pPr>
      <w:r>
        <w:t>Expand research</w:t>
      </w:r>
    </w:p>
    <w:p w:rsidR="00C90F97" w:rsidRDefault="00C90F97" w:rsidP="00E31B9A">
      <w:pPr>
        <w:pStyle w:val="NoSpacing"/>
        <w:numPr>
          <w:ilvl w:val="0"/>
          <w:numId w:val="10"/>
        </w:numPr>
      </w:pPr>
      <w:proofErr w:type="spellStart"/>
      <w:r>
        <w:t>Diasporan</w:t>
      </w:r>
      <w:proofErr w:type="spellEnd"/>
      <w:r>
        <w:t xml:space="preserve"> population</w:t>
      </w:r>
    </w:p>
    <w:p w:rsidR="00E31B9A" w:rsidRDefault="00E31B9A" w:rsidP="00E31B9A">
      <w:pPr>
        <w:pStyle w:val="NoSpacing"/>
        <w:ind w:left="720"/>
      </w:pPr>
    </w:p>
    <w:p w:rsidR="00775693" w:rsidRDefault="00E31B9A" w:rsidP="00E31B9A">
      <w:pPr>
        <w:pStyle w:val="NoSpacing"/>
      </w:pPr>
      <w:r>
        <w:t>Partnerships</w:t>
      </w:r>
    </w:p>
    <w:p w:rsidR="00775693" w:rsidRDefault="00775693" w:rsidP="00775693">
      <w:pPr>
        <w:pStyle w:val="NoSpacing"/>
        <w:numPr>
          <w:ilvl w:val="0"/>
          <w:numId w:val="13"/>
        </w:numPr>
      </w:pPr>
      <w:r>
        <w:t>G</w:t>
      </w:r>
      <w:r w:rsidR="00E31B9A">
        <w:t>overnment and public sector organizations</w:t>
      </w:r>
    </w:p>
    <w:p w:rsidR="00E31B9A" w:rsidRDefault="00E31B9A" w:rsidP="00775693">
      <w:pPr>
        <w:pStyle w:val="NoSpacing"/>
        <w:ind w:left="765" w:firstLine="675"/>
      </w:pPr>
      <w:r>
        <w:t>Ministry of Education, Central Bank</w:t>
      </w:r>
      <w:r w:rsidR="00775693">
        <w:t>, National Academy of Sciences</w:t>
      </w:r>
    </w:p>
    <w:p w:rsidR="00E31B9A" w:rsidRDefault="00E31B9A" w:rsidP="00E31B9A">
      <w:pPr>
        <w:pStyle w:val="NoSpacing"/>
      </w:pPr>
    </w:p>
    <w:p w:rsidR="00E31B9A" w:rsidRDefault="00E31B9A" w:rsidP="00E31B9A">
      <w:pPr>
        <w:pStyle w:val="NoSpacing"/>
      </w:pPr>
      <w:r>
        <w:t>Communication/Institutional Profile</w:t>
      </w:r>
    </w:p>
    <w:p w:rsidR="00E31B9A" w:rsidRDefault="00E31B9A" w:rsidP="00E31B9A">
      <w:pPr>
        <w:pStyle w:val="NoSpacing"/>
        <w:numPr>
          <w:ilvl w:val="0"/>
          <w:numId w:val="10"/>
        </w:numPr>
      </w:pPr>
      <w:r>
        <w:t>AUA as venue to host international events</w:t>
      </w:r>
    </w:p>
    <w:p w:rsidR="00E31B9A" w:rsidRDefault="00E31B9A" w:rsidP="00E31B9A">
      <w:pPr>
        <w:pStyle w:val="NoSpacing"/>
        <w:numPr>
          <w:ilvl w:val="0"/>
          <w:numId w:val="10"/>
        </w:numPr>
      </w:pPr>
      <w:r>
        <w:t>Need to promote AUA and raise its profile locally</w:t>
      </w:r>
    </w:p>
    <w:p w:rsidR="00E31B9A" w:rsidRDefault="00E31B9A" w:rsidP="00E31B9A">
      <w:pPr>
        <w:pStyle w:val="NoSpacing"/>
        <w:numPr>
          <w:ilvl w:val="0"/>
          <w:numId w:val="10"/>
        </w:numPr>
      </w:pPr>
      <w:r>
        <w:t>Initiatives to raise international profile</w:t>
      </w:r>
      <w:r w:rsidR="00775693">
        <w:t>.</w:t>
      </w:r>
    </w:p>
    <w:p w:rsidR="00E31B9A" w:rsidRDefault="00E31B9A" w:rsidP="00E31B9A">
      <w:pPr>
        <w:pStyle w:val="NoSpacing"/>
      </w:pPr>
    </w:p>
    <w:p w:rsidR="00E31B9A" w:rsidRDefault="00E31B9A" w:rsidP="00E31B9A">
      <w:pPr>
        <w:pStyle w:val="NoSpacing"/>
      </w:pPr>
      <w:r>
        <w:t>International Grants</w:t>
      </w:r>
    </w:p>
    <w:p w:rsidR="00E31B9A" w:rsidRDefault="00E31B9A" w:rsidP="00E31B9A">
      <w:pPr>
        <w:pStyle w:val="NoSpacing"/>
        <w:numPr>
          <w:ilvl w:val="0"/>
          <w:numId w:val="10"/>
        </w:numPr>
      </w:pPr>
      <w:r>
        <w:t>Tempus collaborative programs</w:t>
      </w:r>
    </w:p>
    <w:p w:rsidR="00E31B9A" w:rsidRDefault="00E31B9A" w:rsidP="00E31B9A">
      <w:pPr>
        <w:pStyle w:val="NoSpacing"/>
        <w:numPr>
          <w:ilvl w:val="0"/>
          <w:numId w:val="10"/>
        </w:numPr>
      </w:pPr>
      <w:r>
        <w:t>ASHA grants.</w:t>
      </w:r>
    </w:p>
    <w:p w:rsidR="00E31B9A" w:rsidRDefault="00E31B9A" w:rsidP="00E31B9A">
      <w:pPr>
        <w:pStyle w:val="NoSpacing"/>
      </w:pPr>
    </w:p>
    <w:p w:rsidR="00E31B9A" w:rsidRDefault="00E31B9A" w:rsidP="00E31B9A">
      <w:pPr>
        <w:pStyle w:val="NoSpacing"/>
      </w:pPr>
      <w:r>
        <w:t>Students</w:t>
      </w:r>
    </w:p>
    <w:p w:rsidR="00E31B9A" w:rsidRDefault="00E31B9A" w:rsidP="00E31B9A">
      <w:pPr>
        <w:pStyle w:val="NoSpacing"/>
        <w:numPr>
          <w:ilvl w:val="0"/>
          <w:numId w:val="11"/>
        </w:numPr>
      </w:pPr>
      <w:r>
        <w:t>Recruitment in Iran</w:t>
      </w:r>
    </w:p>
    <w:p w:rsidR="00E31B9A" w:rsidRDefault="00E31B9A" w:rsidP="00E31B9A">
      <w:pPr>
        <w:pStyle w:val="NoSpacing"/>
        <w:numPr>
          <w:ilvl w:val="0"/>
          <w:numId w:val="11"/>
        </w:numPr>
      </w:pPr>
      <w:r>
        <w:t xml:space="preserve">Recruit among </w:t>
      </w:r>
      <w:proofErr w:type="spellStart"/>
      <w:r>
        <w:t>diasporans</w:t>
      </w:r>
      <w:proofErr w:type="spellEnd"/>
      <w:r w:rsidR="00775693">
        <w:t>.</w:t>
      </w:r>
    </w:p>
    <w:p w:rsidR="00775693" w:rsidRDefault="00775693" w:rsidP="00775693">
      <w:pPr>
        <w:pStyle w:val="NoSpacing"/>
        <w:ind w:left="1440"/>
      </w:pPr>
      <w:r>
        <w:t>Russia</w:t>
      </w:r>
    </w:p>
    <w:p w:rsidR="00E31B9A" w:rsidRDefault="00E31B9A" w:rsidP="00E31B9A">
      <w:pPr>
        <w:pStyle w:val="NoSpacing"/>
        <w:numPr>
          <w:ilvl w:val="0"/>
          <w:numId w:val="11"/>
        </w:numPr>
      </w:pPr>
      <w:r>
        <w:t>International</w:t>
      </w:r>
      <w:r w:rsidR="00775693">
        <w:t xml:space="preserve"> recruitment</w:t>
      </w:r>
      <w:proofErr w:type="gramStart"/>
      <w:r w:rsidR="00775693">
        <w:t>..</w:t>
      </w:r>
      <w:proofErr w:type="gramEnd"/>
    </w:p>
    <w:p w:rsidR="00C90F97" w:rsidRDefault="00C90F97" w:rsidP="00E31B9A">
      <w:pPr>
        <w:pStyle w:val="NoSpacing"/>
        <w:numPr>
          <w:ilvl w:val="0"/>
          <w:numId w:val="11"/>
        </w:numPr>
      </w:pPr>
      <w:r>
        <w:t>High school bridge programs</w:t>
      </w:r>
    </w:p>
    <w:p w:rsidR="00C90F97" w:rsidRDefault="00C90F97" w:rsidP="00E31B9A">
      <w:pPr>
        <w:pStyle w:val="NoSpacing"/>
        <w:numPr>
          <w:ilvl w:val="0"/>
          <w:numId w:val="11"/>
        </w:numPr>
      </w:pPr>
      <w:r>
        <w:t>Need to cultivate and mentor the strongest students</w:t>
      </w:r>
    </w:p>
    <w:p w:rsidR="00E31B9A" w:rsidRDefault="00E31B9A" w:rsidP="00E31B9A">
      <w:pPr>
        <w:pStyle w:val="NoSpacing"/>
      </w:pPr>
    </w:p>
    <w:p w:rsidR="00E31B9A" w:rsidRDefault="00E31B9A" w:rsidP="00E31B9A">
      <w:pPr>
        <w:pStyle w:val="NoSpacing"/>
      </w:pPr>
      <w:r>
        <w:t>Facilities</w:t>
      </w:r>
    </w:p>
    <w:p w:rsidR="00E31B9A" w:rsidRDefault="00E31B9A" w:rsidP="00E31B9A">
      <w:pPr>
        <w:pStyle w:val="NoSpacing"/>
        <w:numPr>
          <w:ilvl w:val="0"/>
          <w:numId w:val="12"/>
        </w:numPr>
      </w:pPr>
      <w:r>
        <w:t>Purchase of new land</w:t>
      </w:r>
    </w:p>
    <w:p w:rsidR="00775693" w:rsidRDefault="00775693" w:rsidP="00E31B9A">
      <w:pPr>
        <w:pStyle w:val="NoSpacing"/>
        <w:numPr>
          <w:ilvl w:val="0"/>
          <w:numId w:val="12"/>
        </w:numPr>
      </w:pPr>
      <w:r>
        <w:t>New buildings</w:t>
      </w:r>
    </w:p>
    <w:p w:rsidR="00775693" w:rsidRDefault="00775693" w:rsidP="00E31B9A">
      <w:pPr>
        <w:pStyle w:val="NoSpacing"/>
        <w:numPr>
          <w:ilvl w:val="0"/>
          <w:numId w:val="12"/>
        </w:numPr>
      </w:pPr>
      <w:r>
        <w:t>More dining options</w:t>
      </w:r>
    </w:p>
    <w:p w:rsidR="00E31B9A" w:rsidRDefault="00E31B9A" w:rsidP="00E31B9A">
      <w:pPr>
        <w:pStyle w:val="NoSpacing"/>
      </w:pPr>
    </w:p>
    <w:p w:rsidR="00E31B9A" w:rsidRDefault="00E31B9A" w:rsidP="00E31B9A">
      <w:pPr>
        <w:pStyle w:val="NoSpacing"/>
      </w:pPr>
      <w:r>
        <w:t>Alumni</w:t>
      </w:r>
    </w:p>
    <w:p w:rsidR="00E31B9A" w:rsidRDefault="00E31B9A" w:rsidP="00E31B9A">
      <w:pPr>
        <w:pStyle w:val="NoSpacing"/>
        <w:numPr>
          <w:ilvl w:val="0"/>
          <w:numId w:val="12"/>
        </w:numPr>
      </w:pPr>
      <w:r>
        <w:t>Increasing alumni base</w:t>
      </w:r>
    </w:p>
    <w:p w:rsidR="00E31B9A" w:rsidRDefault="00E31B9A" w:rsidP="00E31B9A">
      <w:pPr>
        <w:pStyle w:val="NoSpacing"/>
      </w:pPr>
    </w:p>
    <w:p w:rsidR="00E31B9A" w:rsidRDefault="00E31B9A" w:rsidP="00E31B9A">
      <w:pPr>
        <w:pStyle w:val="NoSpacing"/>
      </w:pPr>
      <w:r>
        <w:t>Development</w:t>
      </w:r>
    </w:p>
    <w:p w:rsidR="00E31B9A" w:rsidRDefault="00E31B9A" w:rsidP="00E31B9A">
      <w:pPr>
        <w:pStyle w:val="NoSpacing"/>
        <w:numPr>
          <w:ilvl w:val="0"/>
          <w:numId w:val="12"/>
        </w:numPr>
      </w:pPr>
      <w:r>
        <w:t>Fundraising within units</w:t>
      </w:r>
    </w:p>
    <w:p w:rsidR="00C90F97" w:rsidRDefault="00775693" w:rsidP="001E64FC">
      <w:pPr>
        <w:pStyle w:val="NoSpacing"/>
        <w:numPr>
          <w:ilvl w:val="0"/>
          <w:numId w:val="12"/>
        </w:numPr>
      </w:pPr>
      <w:r>
        <w:t>Additional money to support good students in need</w:t>
      </w:r>
    </w:p>
    <w:p w:rsidR="00312FCC" w:rsidRDefault="00312FCC" w:rsidP="00312FCC">
      <w:pPr>
        <w:pStyle w:val="NoSpacing"/>
      </w:pPr>
    </w:p>
    <w:p w:rsidR="00C90F97" w:rsidRDefault="00C90F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B6377" w:rsidRPr="00C90F97" w:rsidRDefault="003E1F0B" w:rsidP="00C90F97">
      <w:pPr>
        <w:pStyle w:val="NoSpacing"/>
      </w:pPr>
      <w:r w:rsidRPr="00C90F97">
        <w:rPr>
          <w:b/>
          <w:sz w:val="28"/>
          <w:szCs w:val="28"/>
          <w:u w:val="single"/>
        </w:rPr>
        <w:lastRenderedPageBreak/>
        <w:t>Threats</w:t>
      </w:r>
    </w:p>
    <w:p w:rsidR="003E1F0B" w:rsidRDefault="003E1F0B" w:rsidP="001E64FC">
      <w:pPr>
        <w:pStyle w:val="NoSpacing"/>
      </w:pPr>
    </w:p>
    <w:p w:rsidR="003E1F0B" w:rsidRDefault="003E1F0B" w:rsidP="001E64FC">
      <w:pPr>
        <w:pStyle w:val="NoSpacing"/>
      </w:pPr>
      <w:r>
        <w:t>Academic Programs</w:t>
      </w:r>
    </w:p>
    <w:p w:rsidR="003E1F0B" w:rsidRDefault="003E1F0B" w:rsidP="001E64FC">
      <w:pPr>
        <w:pStyle w:val="NoSpacing"/>
        <w:numPr>
          <w:ilvl w:val="0"/>
          <w:numId w:val="18"/>
        </w:numPr>
      </w:pPr>
      <w:r>
        <w:t>Competition from US accredited universities in the region</w:t>
      </w:r>
      <w:proofErr w:type="gramStart"/>
      <w:r>
        <w:t>.</w:t>
      </w:r>
      <w:r w:rsidR="001E64FC">
        <w:t>.</w:t>
      </w:r>
      <w:proofErr w:type="gramEnd"/>
    </w:p>
    <w:p w:rsidR="003E1F0B" w:rsidRDefault="003E1F0B" w:rsidP="001E64FC">
      <w:pPr>
        <w:pStyle w:val="NoSpacing"/>
        <w:numPr>
          <w:ilvl w:val="0"/>
          <w:numId w:val="18"/>
        </w:numPr>
      </w:pPr>
      <w:r>
        <w:t xml:space="preserve">No dean in </w:t>
      </w:r>
      <w:proofErr w:type="spellStart"/>
      <w:r>
        <w:t>CoBE</w:t>
      </w:r>
      <w:proofErr w:type="spellEnd"/>
    </w:p>
    <w:p w:rsidR="001E64FC" w:rsidRDefault="001E64FC" w:rsidP="001E64FC">
      <w:pPr>
        <w:pStyle w:val="NoSpacing"/>
        <w:numPr>
          <w:ilvl w:val="0"/>
          <w:numId w:val="18"/>
        </w:numPr>
      </w:pPr>
      <w:r>
        <w:t>Underdeveloped distance education opportunities</w:t>
      </w:r>
    </w:p>
    <w:p w:rsidR="003E1F0B" w:rsidRDefault="001E64FC" w:rsidP="001E64FC">
      <w:pPr>
        <w:pStyle w:val="NoSpacing"/>
        <w:numPr>
          <w:ilvl w:val="0"/>
          <w:numId w:val="18"/>
        </w:numPr>
      </w:pPr>
      <w:r>
        <w:t>Lack of collaborations with other local/regional universities</w:t>
      </w:r>
    </w:p>
    <w:p w:rsidR="001E64FC" w:rsidRDefault="001E64FC" w:rsidP="001E64FC">
      <w:pPr>
        <w:pStyle w:val="NoSpacing"/>
        <w:numPr>
          <w:ilvl w:val="0"/>
          <w:numId w:val="18"/>
        </w:numPr>
      </w:pPr>
      <w:r>
        <w:t>Study</w:t>
      </w:r>
      <w:r w:rsidR="004A1F81">
        <w:t xml:space="preserve"> abroad and summer programs do not bring benefit to institution</w:t>
      </w:r>
    </w:p>
    <w:p w:rsidR="003E1F0B" w:rsidRDefault="003E1F0B" w:rsidP="001E64FC">
      <w:pPr>
        <w:pStyle w:val="NoSpacing"/>
      </w:pPr>
    </w:p>
    <w:p w:rsidR="001E64FC" w:rsidRDefault="001E64FC" w:rsidP="001E64FC">
      <w:pPr>
        <w:pStyle w:val="NoSpacing"/>
      </w:pPr>
      <w:r>
        <w:t>Facilities</w:t>
      </w:r>
    </w:p>
    <w:p w:rsidR="001E64FC" w:rsidRDefault="003E1F0B" w:rsidP="001E64FC">
      <w:pPr>
        <w:pStyle w:val="NoSpacing"/>
        <w:numPr>
          <w:ilvl w:val="0"/>
          <w:numId w:val="22"/>
        </w:numPr>
      </w:pPr>
      <w:r>
        <w:t>Overflow of undergrad students</w:t>
      </w:r>
      <w:r w:rsidR="001E64FC">
        <w:t>, lack of space.</w:t>
      </w:r>
    </w:p>
    <w:p w:rsidR="001E64FC" w:rsidRDefault="001E64FC" w:rsidP="001E64FC">
      <w:pPr>
        <w:pStyle w:val="NoSpacing"/>
        <w:numPr>
          <w:ilvl w:val="0"/>
          <w:numId w:val="22"/>
        </w:numPr>
      </w:pPr>
      <w:r>
        <w:t>Lack of a campus with green space</w:t>
      </w:r>
      <w:r w:rsidR="00312FCC">
        <w:t>, urban campus limitations.</w:t>
      </w:r>
    </w:p>
    <w:p w:rsidR="001E64FC" w:rsidRDefault="001E64FC" w:rsidP="001E64FC">
      <w:pPr>
        <w:pStyle w:val="NoSpacing"/>
      </w:pPr>
    </w:p>
    <w:p w:rsidR="001E64FC" w:rsidRDefault="001E64FC" w:rsidP="001E64FC">
      <w:pPr>
        <w:pStyle w:val="NoSpacing"/>
      </w:pPr>
      <w:r>
        <w:t>Faculty</w:t>
      </w:r>
    </w:p>
    <w:p w:rsidR="001E64FC" w:rsidRDefault="001E64FC" w:rsidP="001E64FC">
      <w:pPr>
        <w:pStyle w:val="NoSpacing"/>
        <w:numPr>
          <w:ilvl w:val="0"/>
          <w:numId w:val="21"/>
        </w:numPr>
      </w:pPr>
      <w:r>
        <w:t>Faculty salaries and benefits are not competitive</w:t>
      </w:r>
    </w:p>
    <w:p w:rsidR="001E64FC" w:rsidRDefault="001E64FC" w:rsidP="001E64FC">
      <w:pPr>
        <w:pStyle w:val="NoSpacing"/>
        <w:numPr>
          <w:ilvl w:val="0"/>
          <w:numId w:val="21"/>
        </w:numPr>
      </w:pPr>
      <w:r>
        <w:t>Unfair distribution of faculty salaries and benefits</w:t>
      </w:r>
    </w:p>
    <w:p w:rsidR="001E64FC" w:rsidRDefault="001E64FC" w:rsidP="001E64FC">
      <w:pPr>
        <w:pStyle w:val="NoSpacing"/>
      </w:pPr>
    </w:p>
    <w:p w:rsidR="001E64FC" w:rsidRDefault="001E64FC" w:rsidP="001E64FC">
      <w:pPr>
        <w:pStyle w:val="NoSpacing"/>
      </w:pPr>
      <w:r>
        <w:t>Students</w:t>
      </w:r>
    </w:p>
    <w:p w:rsidR="001E64FC" w:rsidRDefault="001E64FC" w:rsidP="001E64FC">
      <w:pPr>
        <w:pStyle w:val="NoSpacing"/>
        <w:numPr>
          <w:ilvl w:val="0"/>
          <w:numId w:val="24"/>
        </w:numPr>
      </w:pPr>
      <w:r>
        <w:t>Lack of diversity in Armenia (culture/race/disability)</w:t>
      </w:r>
    </w:p>
    <w:p w:rsidR="00312FCC" w:rsidRDefault="00312FCC" w:rsidP="001E64FC">
      <w:pPr>
        <w:pStyle w:val="NoSpacing"/>
        <w:numPr>
          <w:ilvl w:val="0"/>
          <w:numId w:val="24"/>
        </w:numPr>
      </w:pPr>
      <w:r>
        <w:t>Pending issues with graduating seniors – time-to-degree</w:t>
      </w:r>
    </w:p>
    <w:p w:rsidR="001E64FC" w:rsidRDefault="001E64FC" w:rsidP="001E64FC">
      <w:pPr>
        <w:pStyle w:val="NoSpacing"/>
      </w:pPr>
    </w:p>
    <w:p w:rsidR="001E64FC" w:rsidRDefault="001E64FC" w:rsidP="001E64FC">
      <w:pPr>
        <w:pStyle w:val="NoSpacing"/>
      </w:pPr>
      <w:r>
        <w:t>Communication</w:t>
      </w:r>
    </w:p>
    <w:p w:rsidR="001E64FC" w:rsidRDefault="001E64FC" w:rsidP="001E64FC">
      <w:pPr>
        <w:pStyle w:val="NoSpacing"/>
        <w:numPr>
          <w:ilvl w:val="0"/>
          <w:numId w:val="20"/>
        </w:numPr>
        <w:ind w:left="765"/>
      </w:pPr>
      <w:r>
        <w:t>Decline in reputation for excellence</w:t>
      </w:r>
    </w:p>
    <w:p w:rsidR="001E64FC" w:rsidRDefault="001E64FC" w:rsidP="001E64FC">
      <w:pPr>
        <w:pStyle w:val="NoSpacing"/>
        <w:numPr>
          <w:ilvl w:val="0"/>
          <w:numId w:val="20"/>
        </w:numPr>
        <w:ind w:left="765"/>
      </w:pPr>
      <w:r>
        <w:t>Need to be on offensive in shaping AUA’s identity, branding</w:t>
      </w:r>
    </w:p>
    <w:p w:rsidR="001E64FC" w:rsidRDefault="001E64FC" w:rsidP="001E64FC">
      <w:pPr>
        <w:pStyle w:val="NoSpacing"/>
      </w:pPr>
    </w:p>
    <w:p w:rsidR="001E64FC" w:rsidRDefault="001E64FC" w:rsidP="001E64FC">
      <w:pPr>
        <w:pStyle w:val="NoSpacing"/>
      </w:pPr>
      <w:r>
        <w:t>Development</w:t>
      </w:r>
    </w:p>
    <w:p w:rsidR="001E64FC" w:rsidRDefault="001E64FC" w:rsidP="001E64FC">
      <w:pPr>
        <w:pStyle w:val="NoSpacing"/>
        <w:numPr>
          <w:ilvl w:val="0"/>
          <w:numId w:val="20"/>
        </w:numPr>
      </w:pPr>
      <w:r>
        <w:t>Donor burn out</w:t>
      </w:r>
    </w:p>
    <w:p w:rsidR="001E64FC" w:rsidRDefault="001E64FC" w:rsidP="001E64FC">
      <w:pPr>
        <w:pStyle w:val="NoSpacing"/>
        <w:numPr>
          <w:ilvl w:val="0"/>
          <w:numId w:val="20"/>
        </w:numPr>
      </w:pPr>
      <w:r>
        <w:t>Rely on Development to cover operating expenses and financial aid</w:t>
      </w:r>
    </w:p>
    <w:p w:rsidR="001E64FC" w:rsidRDefault="001E64FC" w:rsidP="001E64FC">
      <w:pPr>
        <w:pStyle w:val="NoSpacing"/>
      </w:pPr>
    </w:p>
    <w:p w:rsidR="001E64FC" w:rsidRDefault="001E64FC" w:rsidP="001E64FC">
      <w:pPr>
        <w:pStyle w:val="NoSpacing"/>
      </w:pPr>
      <w:r>
        <w:t>Finances</w:t>
      </w:r>
    </w:p>
    <w:p w:rsidR="001E64FC" w:rsidRDefault="001E64FC" w:rsidP="001E64FC">
      <w:pPr>
        <w:pStyle w:val="NoSpacing"/>
        <w:numPr>
          <w:ilvl w:val="0"/>
          <w:numId w:val="20"/>
        </w:numPr>
      </w:pPr>
      <w:r>
        <w:t>Fiscal model not sustainable</w:t>
      </w:r>
    </w:p>
    <w:p w:rsidR="001E64FC" w:rsidRDefault="001E64FC" w:rsidP="001E64FC">
      <w:pPr>
        <w:pStyle w:val="NoSpacing"/>
        <w:numPr>
          <w:ilvl w:val="0"/>
          <w:numId w:val="20"/>
        </w:numPr>
      </w:pPr>
      <w:r>
        <w:t>Inappropriate prioritization of resources</w:t>
      </w:r>
    </w:p>
    <w:p w:rsidR="001E64FC" w:rsidRDefault="001E64FC" w:rsidP="001E64FC">
      <w:pPr>
        <w:pStyle w:val="NoSpacing"/>
        <w:numPr>
          <w:ilvl w:val="0"/>
          <w:numId w:val="20"/>
        </w:numPr>
      </w:pPr>
      <w:r>
        <w:t>Increasing number of students on financial aid</w:t>
      </w:r>
    </w:p>
    <w:p w:rsidR="001E64FC" w:rsidRDefault="001E64FC" w:rsidP="001E64FC">
      <w:pPr>
        <w:pStyle w:val="NoSpacing"/>
        <w:ind w:left="1170"/>
      </w:pPr>
    </w:p>
    <w:p w:rsidR="001E64FC" w:rsidRDefault="001E64FC" w:rsidP="001E64FC">
      <w:pPr>
        <w:pStyle w:val="NoSpacing"/>
      </w:pPr>
      <w:r>
        <w:t>Other</w:t>
      </w:r>
    </w:p>
    <w:p w:rsidR="001E64FC" w:rsidRDefault="001E64FC" w:rsidP="001E64FC">
      <w:pPr>
        <w:pStyle w:val="NoSpacing"/>
        <w:numPr>
          <w:ilvl w:val="0"/>
          <w:numId w:val="23"/>
        </w:numPr>
      </w:pPr>
      <w:r>
        <w:t>Dram’s instability</w:t>
      </w:r>
    </w:p>
    <w:p w:rsidR="001E64FC" w:rsidRDefault="001E64FC" w:rsidP="001E64FC">
      <w:pPr>
        <w:pStyle w:val="NoSpacing"/>
        <w:numPr>
          <w:ilvl w:val="0"/>
          <w:numId w:val="23"/>
        </w:numPr>
      </w:pPr>
      <w:r>
        <w:t>Armenia’s economic weakness leading to uncertain job market for graduates.</w:t>
      </w:r>
    </w:p>
    <w:p w:rsidR="001E64FC" w:rsidRDefault="001E64FC" w:rsidP="001E64FC">
      <w:pPr>
        <w:pStyle w:val="NoSpacing"/>
        <w:numPr>
          <w:ilvl w:val="0"/>
          <w:numId w:val="23"/>
        </w:numPr>
      </w:pPr>
      <w:r>
        <w:t>Country’s income divide</w:t>
      </w:r>
    </w:p>
    <w:p w:rsidR="00312FCC" w:rsidRDefault="00312FCC" w:rsidP="00312FCC">
      <w:pPr>
        <w:pStyle w:val="NoSpacing"/>
        <w:numPr>
          <w:ilvl w:val="0"/>
          <w:numId w:val="32"/>
        </w:numPr>
      </w:pPr>
      <w:r>
        <w:t>Decreasing relevance of previously held strengths</w:t>
      </w:r>
    </w:p>
    <w:p w:rsidR="001E64FC" w:rsidRDefault="001E64FC" w:rsidP="001E64FC">
      <w:pPr>
        <w:pStyle w:val="NoSpacing"/>
      </w:pPr>
    </w:p>
    <w:p w:rsidR="00987BC2" w:rsidRDefault="00987BC2"/>
    <w:sectPr w:rsidR="00987BC2" w:rsidSect="000F1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90" w:rsidRDefault="00E30D90" w:rsidP="003E49DB">
      <w:pPr>
        <w:spacing w:after="0" w:line="240" w:lineRule="auto"/>
      </w:pPr>
      <w:r>
        <w:separator/>
      </w:r>
    </w:p>
  </w:endnote>
  <w:endnote w:type="continuationSeparator" w:id="0">
    <w:p w:rsidR="00E30D90" w:rsidRDefault="00E30D90" w:rsidP="003E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8" w:rsidRDefault="00EB3D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8" w:rsidRDefault="00EB3D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8" w:rsidRDefault="00EB3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90" w:rsidRDefault="00E30D90" w:rsidP="003E49DB">
      <w:pPr>
        <w:spacing w:after="0" w:line="240" w:lineRule="auto"/>
      </w:pPr>
      <w:r>
        <w:separator/>
      </w:r>
    </w:p>
  </w:footnote>
  <w:footnote w:type="continuationSeparator" w:id="0">
    <w:p w:rsidR="00E30D90" w:rsidRDefault="00E30D90" w:rsidP="003E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8" w:rsidRDefault="00EB3D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DB" w:rsidRDefault="003E49DB">
    <w:pPr>
      <w:pStyle w:val="Header"/>
    </w:pPr>
    <w:r>
      <w:t xml:space="preserve">SWOT Analysis </w:t>
    </w:r>
    <w:r w:rsidR="00EB3DE8">
      <w:t xml:space="preserve">Brainstorming </w:t>
    </w:r>
    <w:r>
      <w:t>Discussion: Faculty and Staff</w:t>
    </w:r>
  </w:p>
  <w:p w:rsidR="003E49DB" w:rsidRDefault="003E49DB">
    <w:pPr>
      <w:pStyle w:val="Header"/>
    </w:pPr>
    <w:r>
      <w:t>September 29, 2015</w:t>
    </w:r>
  </w:p>
  <w:p w:rsidR="003E49DB" w:rsidRDefault="003E49DB">
    <w:pPr>
      <w:pStyle w:val="Header"/>
    </w:pPr>
    <w:r>
      <w:t>41 Faculty and Staff Members Present</w:t>
    </w:r>
  </w:p>
  <w:p w:rsidR="003E49DB" w:rsidRDefault="003E49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8" w:rsidRDefault="00EB3D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D4"/>
    <w:multiLevelType w:val="hybridMultilevel"/>
    <w:tmpl w:val="78FE44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45AE"/>
    <w:multiLevelType w:val="hybridMultilevel"/>
    <w:tmpl w:val="55E0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6B3A"/>
    <w:multiLevelType w:val="hybridMultilevel"/>
    <w:tmpl w:val="ADCE4F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719E4"/>
    <w:multiLevelType w:val="hybridMultilevel"/>
    <w:tmpl w:val="CEB2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60AD7"/>
    <w:multiLevelType w:val="hybridMultilevel"/>
    <w:tmpl w:val="07B03F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32EE9"/>
    <w:multiLevelType w:val="hybridMultilevel"/>
    <w:tmpl w:val="2D4E73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528C3"/>
    <w:multiLevelType w:val="hybridMultilevel"/>
    <w:tmpl w:val="B3A0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564D5"/>
    <w:multiLevelType w:val="hybridMultilevel"/>
    <w:tmpl w:val="336AB0A4"/>
    <w:lvl w:ilvl="0" w:tplc="AD50404C">
      <w:start w:val="1"/>
      <w:numFmt w:val="bullet"/>
      <w:lvlText w:val=""/>
      <w:lvlJc w:val="left"/>
      <w:pPr>
        <w:tabs>
          <w:tab w:val="num" w:pos="72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57BAD"/>
    <w:multiLevelType w:val="hybridMultilevel"/>
    <w:tmpl w:val="CED2DC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204F51"/>
    <w:multiLevelType w:val="hybridMultilevel"/>
    <w:tmpl w:val="26C0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931E4"/>
    <w:multiLevelType w:val="hybridMultilevel"/>
    <w:tmpl w:val="45E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C211A"/>
    <w:multiLevelType w:val="hybridMultilevel"/>
    <w:tmpl w:val="1D3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91B36"/>
    <w:multiLevelType w:val="hybridMultilevel"/>
    <w:tmpl w:val="5F1062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403A4"/>
    <w:multiLevelType w:val="hybridMultilevel"/>
    <w:tmpl w:val="91CC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86E8A"/>
    <w:multiLevelType w:val="hybridMultilevel"/>
    <w:tmpl w:val="DCE247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010B6"/>
    <w:multiLevelType w:val="hybridMultilevel"/>
    <w:tmpl w:val="ABBC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E648F"/>
    <w:multiLevelType w:val="hybridMultilevel"/>
    <w:tmpl w:val="9B88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B1ADE"/>
    <w:multiLevelType w:val="hybridMultilevel"/>
    <w:tmpl w:val="DADE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33A00"/>
    <w:multiLevelType w:val="hybridMultilevel"/>
    <w:tmpl w:val="1256C5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55026997"/>
    <w:multiLevelType w:val="hybridMultilevel"/>
    <w:tmpl w:val="1DDAA8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E3E57"/>
    <w:multiLevelType w:val="hybridMultilevel"/>
    <w:tmpl w:val="86B434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20209"/>
    <w:multiLevelType w:val="hybridMultilevel"/>
    <w:tmpl w:val="6934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E42DD"/>
    <w:multiLevelType w:val="hybridMultilevel"/>
    <w:tmpl w:val="A66A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D5EB5"/>
    <w:multiLevelType w:val="hybridMultilevel"/>
    <w:tmpl w:val="4170D7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23D2F"/>
    <w:multiLevelType w:val="hybridMultilevel"/>
    <w:tmpl w:val="CD18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54358"/>
    <w:multiLevelType w:val="hybridMultilevel"/>
    <w:tmpl w:val="6D2C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9625D"/>
    <w:multiLevelType w:val="hybridMultilevel"/>
    <w:tmpl w:val="AC0A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66E26"/>
    <w:multiLevelType w:val="hybridMultilevel"/>
    <w:tmpl w:val="D706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0306D"/>
    <w:multiLevelType w:val="hybridMultilevel"/>
    <w:tmpl w:val="268C1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1770C2"/>
    <w:multiLevelType w:val="hybridMultilevel"/>
    <w:tmpl w:val="29F048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C1752AC"/>
    <w:multiLevelType w:val="hybridMultilevel"/>
    <w:tmpl w:val="AB3246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24"/>
  </w:num>
  <w:num w:numId="8">
    <w:abstractNumId w:val="22"/>
  </w:num>
  <w:num w:numId="9">
    <w:abstractNumId w:val="21"/>
  </w:num>
  <w:num w:numId="10">
    <w:abstractNumId w:val="16"/>
  </w:num>
  <w:num w:numId="11">
    <w:abstractNumId w:val="27"/>
  </w:num>
  <w:num w:numId="12">
    <w:abstractNumId w:val="1"/>
  </w:num>
  <w:num w:numId="13">
    <w:abstractNumId w:val="29"/>
  </w:num>
  <w:num w:numId="14">
    <w:abstractNumId w:val="23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0"/>
  </w:num>
  <w:num w:numId="20">
    <w:abstractNumId w:val="18"/>
  </w:num>
  <w:num w:numId="21">
    <w:abstractNumId w:val="12"/>
  </w:num>
  <w:num w:numId="22">
    <w:abstractNumId w:val="30"/>
  </w:num>
  <w:num w:numId="23">
    <w:abstractNumId w:val="20"/>
  </w:num>
  <w:num w:numId="24">
    <w:abstractNumId w:val="4"/>
  </w:num>
  <w:num w:numId="25">
    <w:abstractNumId w:val="3"/>
  </w:num>
  <w:num w:numId="26">
    <w:abstractNumId w:val="15"/>
  </w:num>
  <w:num w:numId="27">
    <w:abstractNumId w:val="13"/>
  </w:num>
  <w:num w:numId="28">
    <w:abstractNumId w:val="11"/>
  </w:num>
  <w:num w:numId="29">
    <w:abstractNumId w:val="17"/>
  </w:num>
  <w:num w:numId="30">
    <w:abstractNumId w:val="26"/>
  </w:num>
  <w:num w:numId="31">
    <w:abstractNumId w:val="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F5D"/>
    <w:rsid w:val="00017976"/>
    <w:rsid w:val="000B08DB"/>
    <w:rsid w:val="000D05BA"/>
    <w:rsid w:val="000F1031"/>
    <w:rsid w:val="00133451"/>
    <w:rsid w:val="001515FC"/>
    <w:rsid w:val="001E64FC"/>
    <w:rsid w:val="002071BA"/>
    <w:rsid w:val="002B6377"/>
    <w:rsid w:val="00312FCC"/>
    <w:rsid w:val="00337940"/>
    <w:rsid w:val="0039798D"/>
    <w:rsid w:val="003A775F"/>
    <w:rsid w:val="003E1F0B"/>
    <w:rsid w:val="003E49DB"/>
    <w:rsid w:val="0040062E"/>
    <w:rsid w:val="0041140C"/>
    <w:rsid w:val="00452789"/>
    <w:rsid w:val="00461F83"/>
    <w:rsid w:val="004A1F81"/>
    <w:rsid w:val="005853DF"/>
    <w:rsid w:val="00601629"/>
    <w:rsid w:val="0065065B"/>
    <w:rsid w:val="006B5FD7"/>
    <w:rsid w:val="006C2B1A"/>
    <w:rsid w:val="006D5A0D"/>
    <w:rsid w:val="007436A0"/>
    <w:rsid w:val="00775693"/>
    <w:rsid w:val="007A3F5D"/>
    <w:rsid w:val="007C2657"/>
    <w:rsid w:val="008244E7"/>
    <w:rsid w:val="008745D4"/>
    <w:rsid w:val="008A17E0"/>
    <w:rsid w:val="00987BC2"/>
    <w:rsid w:val="009A2C99"/>
    <w:rsid w:val="00AE0C59"/>
    <w:rsid w:val="00B83D28"/>
    <w:rsid w:val="00BB1740"/>
    <w:rsid w:val="00C3444D"/>
    <w:rsid w:val="00C90F97"/>
    <w:rsid w:val="00C934CA"/>
    <w:rsid w:val="00CA26BD"/>
    <w:rsid w:val="00CA3194"/>
    <w:rsid w:val="00D205AF"/>
    <w:rsid w:val="00D3253B"/>
    <w:rsid w:val="00D44D11"/>
    <w:rsid w:val="00E13EF9"/>
    <w:rsid w:val="00E30D90"/>
    <w:rsid w:val="00E31B9A"/>
    <w:rsid w:val="00E458D6"/>
    <w:rsid w:val="00E564F5"/>
    <w:rsid w:val="00E75F0D"/>
    <w:rsid w:val="00EB3DE8"/>
    <w:rsid w:val="00ED620E"/>
    <w:rsid w:val="00F21853"/>
    <w:rsid w:val="00F960E6"/>
    <w:rsid w:val="00FF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3DF"/>
    <w:pPr>
      <w:ind w:left="720"/>
      <w:contextualSpacing/>
    </w:pPr>
  </w:style>
  <w:style w:type="paragraph" w:styleId="NoSpacing">
    <w:name w:val="No Spacing"/>
    <w:uiPriority w:val="1"/>
    <w:qFormat/>
    <w:rsid w:val="0040062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E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9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E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9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ewade</dc:creator>
  <cp:lastModifiedBy>Sharistan</cp:lastModifiedBy>
  <cp:revision>3</cp:revision>
  <cp:lastPrinted>2010-06-10T15:27:00Z</cp:lastPrinted>
  <dcterms:created xsi:type="dcterms:W3CDTF">2015-09-30T04:36:00Z</dcterms:created>
  <dcterms:modified xsi:type="dcterms:W3CDTF">2015-09-30T04:38:00Z</dcterms:modified>
</cp:coreProperties>
</file>